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67A5" w14:textId="77777777" w:rsidR="008410A6" w:rsidRDefault="008410A6" w:rsidP="008410A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4"/>
          <w:szCs w:val="14"/>
        </w:rPr>
      </w:pPr>
    </w:p>
    <w:p w14:paraId="3BD803BA" w14:textId="77777777" w:rsidR="008410A6" w:rsidRDefault="00667F74" w:rsidP="00855549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Person först på plats:</w:t>
      </w:r>
    </w:p>
    <w:p w14:paraId="6913C7CA" w14:textId="77777777" w:rsidR="00667F74" w:rsidRPr="00667F74" w:rsidRDefault="00667F74" w:rsidP="0085554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720"/>
        </w:tabs>
        <w:ind w:left="0" w:firstLine="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 xml:space="preserve">Var </w:t>
      </w:r>
      <w:r w:rsidRPr="00667F74">
        <w:rPr>
          <w:rFonts w:ascii="Georgia" w:hAnsi="Georgia"/>
          <w:sz w:val="28"/>
          <w:szCs w:val="28"/>
        </w:rPr>
        <w:t>brinner det?</w:t>
      </w:r>
    </w:p>
    <w:p w14:paraId="36E48CB1" w14:textId="77777777" w:rsidR="00667F74" w:rsidRPr="00667F74" w:rsidRDefault="00667F74" w:rsidP="0085554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720"/>
        </w:tabs>
        <w:ind w:left="0" w:firstLine="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Ropa</w:t>
      </w:r>
      <w:r w:rsidRPr="00667F74">
        <w:rPr>
          <w:rFonts w:ascii="Georgia" w:hAnsi="Georgia"/>
          <w:sz w:val="28"/>
          <w:szCs w:val="28"/>
        </w:rPr>
        <w:t xml:space="preserve"> på hjälp!</w:t>
      </w:r>
    </w:p>
    <w:p w14:paraId="78F622E3" w14:textId="77777777" w:rsidR="00667F74" w:rsidRPr="00667F74" w:rsidRDefault="00667F74" w:rsidP="0085554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720"/>
        </w:tabs>
        <w:ind w:left="0" w:firstLine="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Rädda!</w:t>
      </w:r>
      <w:r w:rsidRPr="00667F74">
        <w:rPr>
          <w:rFonts w:ascii="Georgia" w:hAnsi="Georgia"/>
          <w:sz w:val="28"/>
          <w:szCs w:val="28"/>
        </w:rPr>
        <w:t xml:space="preserve"> (Direkt hotade personer)</w:t>
      </w:r>
    </w:p>
    <w:p w14:paraId="15A54E56" w14:textId="77777777" w:rsidR="00667F74" w:rsidRPr="00667F74" w:rsidRDefault="00667F74" w:rsidP="0085554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720"/>
        </w:tabs>
        <w:ind w:left="0" w:firstLine="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Stäng in</w:t>
      </w:r>
      <w:r w:rsidRPr="00667F74">
        <w:rPr>
          <w:rFonts w:ascii="Georgia" w:hAnsi="Georgia"/>
          <w:sz w:val="28"/>
          <w:szCs w:val="28"/>
        </w:rPr>
        <w:t xml:space="preserve"> branden!</w:t>
      </w:r>
    </w:p>
    <w:p w14:paraId="01BAF411" w14:textId="77777777" w:rsidR="00667F74" w:rsidRPr="005B5B7A" w:rsidRDefault="00667F74" w:rsidP="00855549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720"/>
        </w:tabs>
        <w:ind w:left="0" w:firstLine="0"/>
        <w:rPr>
          <w:rFonts w:ascii="Georgia" w:hAnsi="Georgia"/>
          <w:b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Hämta hjälp!</w:t>
      </w:r>
    </w:p>
    <w:p w14:paraId="7C31D3D7" w14:textId="77777777" w:rsidR="008410A6" w:rsidRDefault="00667F74" w:rsidP="00855549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När hjälp anländer</w:t>
      </w:r>
      <w:r w:rsidR="00855549">
        <w:rPr>
          <w:rFonts w:ascii="Verdana" w:hAnsi="Verdana"/>
        </w:rPr>
        <w:t>:</w:t>
      </w:r>
    </w:p>
    <w:p w14:paraId="1E98CAA2" w14:textId="77777777" w:rsidR="00667F74" w:rsidRPr="00855549" w:rsidRDefault="00667F74" w:rsidP="00855549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</w:rPr>
      </w:pPr>
      <w:r w:rsidRPr="00855549">
        <w:rPr>
          <w:rFonts w:ascii="Verdana" w:hAnsi="Verdana"/>
        </w:rPr>
        <w:t>Person först på plats</w:t>
      </w:r>
    </w:p>
    <w:p w14:paraId="66A26611" w14:textId="77777777" w:rsidR="00667F74" w:rsidRPr="005B5B7A" w:rsidRDefault="00667F74" w:rsidP="00855549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rFonts w:ascii="Georgia" w:hAnsi="Georgia"/>
          <w:b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Larma 112</w:t>
      </w:r>
      <w:r w:rsidR="00855549" w:rsidRPr="005B5B7A">
        <w:rPr>
          <w:rFonts w:ascii="Georgia" w:hAnsi="Georgia"/>
          <w:b/>
          <w:sz w:val="28"/>
          <w:szCs w:val="28"/>
        </w:rPr>
        <w:t>!</w:t>
      </w:r>
    </w:p>
    <w:p w14:paraId="7F32835F" w14:textId="77777777" w:rsidR="00855549" w:rsidRPr="00855549" w:rsidRDefault="00855549" w:rsidP="005B5B7A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Släck!</w:t>
      </w:r>
      <w:r w:rsidR="005B5B7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Om </w:t>
      </w:r>
      <w:r w:rsidR="005B5B7A">
        <w:rPr>
          <w:rFonts w:ascii="Georgia" w:hAnsi="Georgia"/>
          <w:sz w:val="28"/>
          <w:szCs w:val="28"/>
        </w:rPr>
        <w:t>det kan ske utan risk</w:t>
      </w:r>
      <w:r>
        <w:rPr>
          <w:rFonts w:ascii="Georgia" w:hAnsi="Georgia"/>
          <w:sz w:val="28"/>
          <w:szCs w:val="28"/>
        </w:rPr>
        <w:t>. Stä</w:t>
      </w:r>
      <w:r w:rsidR="005B5B7A">
        <w:rPr>
          <w:rFonts w:ascii="Georgia" w:hAnsi="Georgia"/>
          <w:sz w:val="28"/>
          <w:szCs w:val="28"/>
        </w:rPr>
        <w:t>ng annars in branden.</w:t>
      </w:r>
    </w:p>
    <w:p w14:paraId="4FE6D49D" w14:textId="77777777" w:rsidR="00667F74" w:rsidRPr="00855549" w:rsidRDefault="00667F74" w:rsidP="00855549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Möt</w:t>
      </w:r>
      <w:r w:rsidRPr="00855549">
        <w:rPr>
          <w:rFonts w:ascii="Georgia" w:hAnsi="Georgia"/>
          <w:sz w:val="28"/>
          <w:szCs w:val="28"/>
        </w:rPr>
        <w:t xml:space="preserve"> räddningstjänsten</w:t>
      </w:r>
      <w:r w:rsidR="005B5B7A">
        <w:rPr>
          <w:rFonts w:ascii="Georgia" w:hAnsi="Georgia"/>
          <w:sz w:val="28"/>
          <w:szCs w:val="28"/>
        </w:rPr>
        <w:t>!</w:t>
      </w:r>
    </w:p>
    <w:p w14:paraId="657763AC" w14:textId="77777777" w:rsidR="00667F74" w:rsidRPr="00855549" w:rsidRDefault="00667F74" w:rsidP="00855549">
      <w:pPr>
        <w:pStyle w:val="Rubri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</w:rPr>
      </w:pPr>
      <w:r w:rsidRPr="00855549">
        <w:rPr>
          <w:rFonts w:ascii="Verdana" w:hAnsi="Verdana"/>
        </w:rPr>
        <w:t>Hjälpare</w:t>
      </w:r>
    </w:p>
    <w:p w14:paraId="3037B91E" w14:textId="77777777" w:rsidR="00855549" w:rsidRPr="00855549" w:rsidRDefault="00667F74" w:rsidP="005B5B7A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Utrym</w:t>
      </w:r>
      <w:r w:rsidR="00855549">
        <w:rPr>
          <w:rFonts w:ascii="Georgia" w:hAnsi="Georgia"/>
          <w:sz w:val="28"/>
          <w:szCs w:val="28"/>
        </w:rPr>
        <w:t xml:space="preserve"> alla</w:t>
      </w:r>
      <w:r w:rsidR="005B5B7A">
        <w:rPr>
          <w:rFonts w:ascii="Georgia" w:hAnsi="Georgia"/>
          <w:sz w:val="28"/>
          <w:szCs w:val="28"/>
        </w:rPr>
        <w:t xml:space="preserve"> via närmaste nödutgång till uppsamlingsplats.</w:t>
      </w:r>
      <w:r w:rsidR="00855549">
        <w:rPr>
          <w:rFonts w:ascii="Georgia" w:hAnsi="Georgia"/>
          <w:sz w:val="28"/>
          <w:szCs w:val="28"/>
        </w:rPr>
        <w:t xml:space="preserve"> Stäng dörrar! Använd ej hissar!</w:t>
      </w:r>
    </w:p>
    <w:p w14:paraId="64C5827F" w14:textId="77777777" w:rsidR="00667F74" w:rsidRPr="00855549" w:rsidRDefault="00667F74" w:rsidP="00855549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rFonts w:ascii="Georgia" w:hAnsi="Georgia"/>
          <w:sz w:val="28"/>
          <w:szCs w:val="28"/>
        </w:rPr>
      </w:pPr>
      <w:r w:rsidRPr="005B5B7A">
        <w:rPr>
          <w:rFonts w:ascii="Georgia" w:hAnsi="Georgia"/>
          <w:b/>
          <w:sz w:val="28"/>
          <w:szCs w:val="28"/>
        </w:rPr>
        <w:t>Kontrollera</w:t>
      </w:r>
      <w:r w:rsidRPr="00855549">
        <w:rPr>
          <w:rFonts w:ascii="Georgia" w:hAnsi="Georgia"/>
          <w:sz w:val="28"/>
          <w:szCs w:val="28"/>
        </w:rPr>
        <w:t xml:space="preserve"> om alla är ute. Annars </w:t>
      </w:r>
      <w:r w:rsidRPr="005B5B7A">
        <w:rPr>
          <w:rFonts w:ascii="Georgia" w:hAnsi="Georgia"/>
          <w:b/>
          <w:sz w:val="28"/>
          <w:szCs w:val="28"/>
        </w:rPr>
        <w:t>sök</w:t>
      </w:r>
      <w:r w:rsidRPr="00855549">
        <w:rPr>
          <w:rFonts w:ascii="Georgia" w:hAnsi="Georgia"/>
          <w:sz w:val="28"/>
          <w:szCs w:val="28"/>
        </w:rPr>
        <w:t xml:space="preserve"> i rökfria utrymmen.</w:t>
      </w:r>
    </w:p>
    <w:p w14:paraId="082C30BC" w14:textId="77777777" w:rsidR="00667F74" w:rsidRPr="00667F74" w:rsidRDefault="00667F74" w:rsidP="00667F74"/>
    <w:p w14:paraId="225653AC" w14:textId="77777777" w:rsidR="005B5B7A" w:rsidRDefault="005B5B7A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</w:p>
    <w:p w14:paraId="64D4A9E0" w14:textId="77777777" w:rsidR="00855549" w:rsidRPr="005B5B7A" w:rsidRDefault="00855549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  <w:r w:rsidRPr="005B5B7A">
        <w:rPr>
          <w:rFonts w:ascii="Georgia" w:hAnsi="Georgia" w:cs="TimesNewRoman,Bold"/>
          <w:b/>
          <w:bCs/>
          <w:sz w:val="28"/>
          <w:szCs w:val="28"/>
        </w:rPr>
        <w:t>Uppsamlingsplats: ………………………………………</w:t>
      </w:r>
      <w:proofErr w:type="gramStart"/>
      <w:r w:rsidRPr="005B5B7A">
        <w:rPr>
          <w:rFonts w:ascii="Georgia" w:hAnsi="Georgia" w:cs="TimesNewRoman,Bold"/>
          <w:b/>
          <w:bCs/>
          <w:sz w:val="28"/>
          <w:szCs w:val="28"/>
        </w:rPr>
        <w:t>…….</w:t>
      </w:r>
      <w:proofErr w:type="gramEnd"/>
      <w:r w:rsidRPr="005B5B7A">
        <w:rPr>
          <w:rFonts w:ascii="Georgia" w:hAnsi="Georgia" w:cs="TimesNewRoman,Bold"/>
          <w:b/>
          <w:bCs/>
          <w:sz w:val="28"/>
          <w:szCs w:val="28"/>
        </w:rPr>
        <w:t>.</w:t>
      </w:r>
    </w:p>
    <w:p w14:paraId="4D85DFA6" w14:textId="77777777" w:rsidR="00855549" w:rsidRPr="005B5B7A" w:rsidRDefault="00855549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</w:p>
    <w:p w14:paraId="23E1C503" w14:textId="77777777" w:rsidR="00855549" w:rsidRPr="005B5B7A" w:rsidRDefault="00855549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  <w:r w:rsidRPr="005B5B7A">
        <w:rPr>
          <w:rFonts w:ascii="Georgia" w:hAnsi="Georgia" w:cs="TimesNewRoman,Bold"/>
          <w:b/>
          <w:bCs/>
          <w:sz w:val="28"/>
          <w:szCs w:val="28"/>
        </w:rPr>
        <w:t>Brandskyddsansvarig: ………………………………………</w:t>
      </w:r>
      <w:proofErr w:type="gramStart"/>
      <w:r w:rsidRPr="005B5B7A">
        <w:rPr>
          <w:rFonts w:ascii="Georgia" w:hAnsi="Georgia" w:cs="TimesNewRoman,Bold"/>
          <w:b/>
          <w:bCs/>
          <w:sz w:val="28"/>
          <w:szCs w:val="28"/>
        </w:rPr>
        <w:t>…….</w:t>
      </w:r>
      <w:proofErr w:type="gramEnd"/>
      <w:r w:rsidRPr="005B5B7A">
        <w:rPr>
          <w:rFonts w:ascii="Georgia" w:hAnsi="Georgia" w:cs="TimesNewRoman,Bold"/>
          <w:b/>
          <w:bCs/>
          <w:sz w:val="28"/>
          <w:szCs w:val="28"/>
        </w:rPr>
        <w:t>.</w:t>
      </w:r>
    </w:p>
    <w:p w14:paraId="274FD889" w14:textId="77777777" w:rsidR="00855549" w:rsidRPr="005B5B7A" w:rsidRDefault="00855549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</w:p>
    <w:p w14:paraId="3D32CE72" w14:textId="77777777" w:rsidR="00855549" w:rsidRPr="005B5B7A" w:rsidRDefault="00855549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  <w:r w:rsidRPr="005B5B7A">
        <w:rPr>
          <w:rFonts w:ascii="Georgia" w:hAnsi="Georgia" w:cs="TimesNewRoman,Bold"/>
          <w:b/>
          <w:bCs/>
          <w:sz w:val="28"/>
          <w:szCs w:val="28"/>
        </w:rPr>
        <w:t>Fastighetsansvarig: ………………………………………</w:t>
      </w:r>
      <w:proofErr w:type="gramStart"/>
      <w:r w:rsidRPr="005B5B7A">
        <w:rPr>
          <w:rFonts w:ascii="Georgia" w:hAnsi="Georgia" w:cs="TimesNewRoman,Bold"/>
          <w:b/>
          <w:bCs/>
          <w:sz w:val="28"/>
          <w:szCs w:val="28"/>
        </w:rPr>
        <w:t>…….</w:t>
      </w:r>
      <w:proofErr w:type="gramEnd"/>
      <w:r w:rsidRPr="005B5B7A">
        <w:rPr>
          <w:rFonts w:ascii="Georgia" w:hAnsi="Georgia" w:cs="TimesNewRoman,Bold"/>
          <w:b/>
          <w:bCs/>
          <w:sz w:val="28"/>
          <w:szCs w:val="28"/>
        </w:rPr>
        <w:t>.</w:t>
      </w:r>
    </w:p>
    <w:p w14:paraId="6126BA9D" w14:textId="77777777" w:rsidR="00855549" w:rsidRPr="005B5B7A" w:rsidRDefault="00855549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</w:p>
    <w:p w14:paraId="25D1F2A7" w14:textId="77777777" w:rsidR="00855549" w:rsidRDefault="00855549" w:rsidP="00855549">
      <w:pPr>
        <w:autoSpaceDE w:val="0"/>
        <w:autoSpaceDN w:val="0"/>
        <w:adjustRightInd w:val="0"/>
        <w:rPr>
          <w:rFonts w:ascii="Georgia" w:hAnsi="Georgia" w:cs="TimesNewRoman,Bold"/>
          <w:b/>
          <w:bCs/>
          <w:sz w:val="28"/>
          <w:szCs w:val="28"/>
        </w:rPr>
      </w:pPr>
      <w:r w:rsidRPr="005B5B7A">
        <w:rPr>
          <w:rFonts w:ascii="Georgia" w:hAnsi="Georgia" w:cs="TimesNewRoman,Bold"/>
          <w:b/>
          <w:bCs/>
          <w:sz w:val="28"/>
          <w:szCs w:val="28"/>
        </w:rPr>
        <w:t>Kontaktperson/fastighet: …………………………………………….</w:t>
      </w:r>
    </w:p>
    <w:p w14:paraId="0256AD70" w14:textId="77777777" w:rsidR="0018202E" w:rsidRDefault="0018202E" w:rsidP="00855549">
      <w:pPr>
        <w:autoSpaceDE w:val="0"/>
        <w:autoSpaceDN w:val="0"/>
        <w:adjustRightInd w:val="0"/>
        <w:rPr>
          <w:rFonts w:ascii="Georgia" w:hAnsi="Georgia" w:cs="TimesNewRoman,Bold"/>
          <w:sz w:val="28"/>
          <w:szCs w:val="28"/>
        </w:rPr>
        <w:sectPr w:rsidR="0018202E" w:rsidSect="008410A6">
          <w:headerReference w:type="default" r:id="rId7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52486113" w14:textId="77777777" w:rsidR="0018202E" w:rsidRDefault="0018202E" w:rsidP="00855549">
      <w:pPr>
        <w:autoSpaceDE w:val="0"/>
        <w:autoSpaceDN w:val="0"/>
        <w:adjustRightInd w:val="0"/>
        <w:rPr>
          <w:rFonts w:ascii="Georgia" w:hAnsi="Georgia" w:cs="TimesNewRoman,Bold"/>
          <w:sz w:val="28"/>
          <w:szCs w:val="28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34"/>
        <w:gridCol w:w="3164"/>
        <w:gridCol w:w="3098"/>
      </w:tblGrid>
      <w:tr w:rsidR="0018202E" w14:paraId="799F392A" w14:textId="77777777">
        <w:tc>
          <w:tcPr>
            <w:tcW w:w="3182" w:type="dxa"/>
          </w:tcPr>
          <w:p w14:paraId="3DC1095F" w14:textId="77777777" w:rsidR="0018202E" w:rsidRPr="00FC3FB5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32"/>
                <w:szCs w:val="32"/>
              </w:rPr>
            </w:pPr>
            <w:r w:rsidRPr="00FC3FB5">
              <w:rPr>
                <w:rFonts w:ascii="Georgia" w:hAnsi="Georgia" w:cs="TimesNewRoman,Bold"/>
                <w:b/>
                <w:sz w:val="32"/>
                <w:szCs w:val="32"/>
              </w:rPr>
              <w:t>Funktion 1</w:t>
            </w:r>
          </w:p>
          <w:p w14:paraId="31914878" w14:textId="77777777" w:rsidR="0018202E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32"/>
                <w:szCs w:val="32"/>
              </w:rPr>
            </w:pPr>
            <w:r w:rsidRPr="00FC3FB5">
              <w:rPr>
                <w:rFonts w:ascii="Georgia" w:hAnsi="Georgia" w:cs="TimesNewRoman,Bold"/>
                <w:sz w:val="32"/>
                <w:szCs w:val="32"/>
              </w:rPr>
              <w:t>Vaktmästeri</w:t>
            </w:r>
          </w:p>
          <w:p w14:paraId="2D95FDF5" w14:textId="77777777" w:rsidR="00FC3FB5" w:rsidRPr="00FC3FB5" w:rsidRDefault="00FC3FB5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FC3FB5">
              <w:rPr>
                <w:rFonts w:ascii="Georgia" w:hAnsi="Georgia" w:cs="TimesNewRoman,Bold"/>
                <w:sz w:val="22"/>
                <w:szCs w:val="22"/>
              </w:rPr>
              <w:t>(Ständig bemanning)</w:t>
            </w:r>
          </w:p>
        </w:tc>
        <w:tc>
          <w:tcPr>
            <w:tcW w:w="3182" w:type="dxa"/>
          </w:tcPr>
          <w:p w14:paraId="6E3C7C17" w14:textId="77777777" w:rsidR="0018202E" w:rsidRPr="00FC3FB5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32"/>
                <w:szCs w:val="32"/>
              </w:rPr>
            </w:pPr>
            <w:r w:rsidRPr="00FC3FB5">
              <w:rPr>
                <w:rFonts w:ascii="Georgia" w:hAnsi="Georgia" w:cs="TimesNewRoman,Bold"/>
                <w:b/>
                <w:sz w:val="32"/>
                <w:szCs w:val="32"/>
              </w:rPr>
              <w:t>Funktion 2</w:t>
            </w:r>
          </w:p>
          <w:p w14:paraId="21716143" w14:textId="77777777" w:rsidR="0018202E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32"/>
                <w:szCs w:val="32"/>
              </w:rPr>
            </w:pPr>
            <w:r w:rsidRPr="00FC3FB5">
              <w:rPr>
                <w:rFonts w:ascii="Georgia" w:hAnsi="Georgia" w:cs="TimesNewRoman,Bold"/>
                <w:sz w:val="32"/>
                <w:szCs w:val="32"/>
              </w:rPr>
              <w:t>Reception/Kassa</w:t>
            </w:r>
          </w:p>
          <w:p w14:paraId="15AD1831" w14:textId="77777777" w:rsidR="00FC3FB5" w:rsidRPr="00FC3FB5" w:rsidRDefault="00FC3FB5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FC3FB5">
              <w:rPr>
                <w:rFonts w:ascii="Georgia" w:hAnsi="Georgia" w:cs="TimesNewRoman,Bold"/>
                <w:sz w:val="22"/>
                <w:szCs w:val="22"/>
              </w:rPr>
              <w:t>(</w:t>
            </w:r>
            <w:r>
              <w:rPr>
                <w:rFonts w:ascii="Georgia" w:hAnsi="Georgia" w:cs="TimesNewRoman,Bold"/>
                <w:sz w:val="22"/>
                <w:szCs w:val="22"/>
              </w:rPr>
              <w:t>S</w:t>
            </w:r>
            <w:r w:rsidRPr="00FC3FB5">
              <w:rPr>
                <w:rFonts w:ascii="Georgia" w:hAnsi="Georgia" w:cs="TimesNewRoman,Bold"/>
                <w:sz w:val="22"/>
                <w:szCs w:val="22"/>
              </w:rPr>
              <w:t>tändig bemanning)</w:t>
            </w:r>
          </w:p>
        </w:tc>
        <w:tc>
          <w:tcPr>
            <w:tcW w:w="3182" w:type="dxa"/>
          </w:tcPr>
          <w:p w14:paraId="2C85C2E7" w14:textId="77777777" w:rsidR="0018202E" w:rsidRPr="00FC3FB5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32"/>
                <w:szCs w:val="32"/>
              </w:rPr>
            </w:pPr>
            <w:r w:rsidRPr="00FC3FB5">
              <w:rPr>
                <w:rFonts w:ascii="Georgia" w:hAnsi="Georgia" w:cs="TimesNewRoman,Bold"/>
                <w:b/>
                <w:sz w:val="32"/>
                <w:szCs w:val="32"/>
              </w:rPr>
              <w:t>Funktion 3</w:t>
            </w:r>
          </w:p>
          <w:p w14:paraId="2292ED1D" w14:textId="77777777" w:rsidR="0018202E" w:rsidRPr="00FC3FB5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32"/>
                <w:szCs w:val="32"/>
              </w:rPr>
            </w:pPr>
            <w:r w:rsidRPr="00FC3FB5">
              <w:rPr>
                <w:rFonts w:ascii="Georgia" w:hAnsi="Georgia" w:cs="TimesNewRoman,Bold"/>
                <w:sz w:val="32"/>
                <w:szCs w:val="32"/>
              </w:rPr>
              <w:t>Övrig personal</w:t>
            </w:r>
          </w:p>
        </w:tc>
      </w:tr>
      <w:tr w:rsidR="0018202E" w14:paraId="022ED0A9" w14:textId="77777777">
        <w:tc>
          <w:tcPr>
            <w:tcW w:w="3182" w:type="dxa"/>
          </w:tcPr>
          <w:p w14:paraId="6C60F2F8" w14:textId="77777777" w:rsidR="0018202E" w:rsidRPr="00C61050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28"/>
                <w:szCs w:val="28"/>
              </w:rPr>
            </w:pPr>
            <w:r w:rsidRPr="00C61050">
              <w:rPr>
                <w:rFonts w:ascii="Georgia" w:hAnsi="Georgia" w:cs="TimesNewRoman,Bold"/>
                <w:b/>
                <w:sz w:val="28"/>
                <w:szCs w:val="28"/>
              </w:rPr>
              <w:t>1 Lokalisera brand</w:t>
            </w:r>
          </w:p>
          <w:p w14:paraId="5E5617E4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27DF7326" w14:textId="77777777" w:rsidR="0018202E" w:rsidRPr="00C61050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bege dig till centralapparat och lokalisera med hjälp av displayen och </w:t>
            </w:r>
            <w:r w:rsidR="00FC3FB5">
              <w:rPr>
                <w:rFonts w:ascii="Georgia" w:hAnsi="Georgia" w:cs="TimesNewRoman,Bold"/>
                <w:sz w:val="22"/>
                <w:szCs w:val="22"/>
              </w:rPr>
              <w:t>orienteringsplanen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var branden är belägen.</w:t>
            </w:r>
          </w:p>
          <w:p w14:paraId="4251532B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</w:p>
          <w:p w14:paraId="44F074B5" w14:textId="77777777" w:rsidR="00C61050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  <w:r w:rsidRPr="00C61050">
              <w:rPr>
                <w:rFonts w:ascii="Georgia" w:hAnsi="Georgia" w:cs="TimesNewRoman,Bold"/>
                <w:b/>
                <w:sz w:val="28"/>
                <w:szCs w:val="28"/>
              </w:rPr>
              <w:t>2 Bege dig till brandrummet</w:t>
            </w:r>
            <w:r w:rsidR="00C61050">
              <w:rPr>
                <w:rFonts w:ascii="Georgia" w:hAnsi="Georgia" w:cs="TimesNewRoman,Bold"/>
                <w:sz w:val="28"/>
                <w:szCs w:val="28"/>
              </w:rPr>
              <w:t>:</w:t>
            </w:r>
          </w:p>
          <w:p w14:paraId="57BA26A8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1B69F23F" w14:textId="77777777" w:rsidR="0018202E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Rädda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personer i fara</w:t>
            </w:r>
          </w:p>
          <w:p w14:paraId="4A7F0DFD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0748781B" w14:textId="77777777" w:rsidR="0018202E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Stäng in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branden</w:t>
            </w:r>
          </w:p>
          <w:p w14:paraId="02346B72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300A9A67" w14:textId="77777777" w:rsidR="0018202E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Meddela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funktion 2 om läget</w:t>
            </w:r>
          </w:p>
          <w:p w14:paraId="21D23EC8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19BF5593" w14:textId="77777777" w:rsidR="0018202E" w:rsidRDefault="0018202E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Släck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om möjligt</w:t>
            </w:r>
          </w:p>
        </w:tc>
        <w:tc>
          <w:tcPr>
            <w:tcW w:w="3182" w:type="dxa"/>
          </w:tcPr>
          <w:p w14:paraId="5C42B6DA" w14:textId="77777777" w:rsidR="0018202E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28"/>
                <w:szCs w:val="28"/>
              </w:rPr>
            </w:pPr>
            <w:r w:rsidRPr="00C61050">
              <w:rPr>
                <w:rFonts w:ascii="Georgia" w:hAnsi="Georgia" w:cs="TimesNewRoman,Bold"/>
                <w:b/>
                <w:sz w:val="28"/>
                <w:szCs w:val="28"/>
              </w:rPr>
              <w:t>1 Lokalisera brand</w:t>
            </w:r>
          </w:p>
          <w:p w14:paraId="066DA9DB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3819F62C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>- Bege dig till centralapparat och ta reda på var det brinner.</w:t>
            </w:r>
          </w:p>
          <w:p w14:paraId="5705D7FD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</w:p>
          <w:p w14:paraId="163BF53B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28"/>
                <w:szCs w:val="28"/>
              </w:rPr>
            </w:pPr>
            <w:r w:rsidRPr="00C61050">
              <w:rPr>
                <w:rFonts w:ascii="Georgia" w:hAnsi="Georgia" w:cs="TimesNewRoman,Bold"/>
                <w:b/>
                <w:sz w:val="28"/>
                <w:szCs w:val="28"/>
              </w:rPr>
              <w:t xml:space="preserve">2 </w:t>
            </w:r>
            <w:r>
              <w:rPr>
                <w:rFonts w:ascii="Georgia" w:hAnsi="Georgia" w:cs="TimesNewRoman,Bold"/>
                <w:b/>
                <w:sz w:val="28"/>
                <w:szCs w:val="28"/>
              </w:rPr>
              <w:t>Larma 112 och berätta</w:t>
            </w:r>
            <w:r w:rsidRPr="00C61050">
              <w:rPr>
                <w:rFonts w:ascii="Georgia" w:hAnsi="Georgia" w:cs="TimesNewRoman,Bold"/>
                <w:b/>
                <w:sz w:val="28"/>
                <w:szCs w:val="28"/>
              </w:rPr>
              <w:t>:</w:t>
            </w:r>
          </w:p>
          <w:p w14:paraId="153B96A1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2A0E48D3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Vem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som ringer</w:t>
            </w:r>
          </w:p>
          <w:p w14:paraId="010C922F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5A50CC25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Var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du ringer ifrån</w:t>
            </w:r>
          </w:p>
          <w:p w14:paraId="68B494B0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72B902CB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Vad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som hänt</w:t>
            </w:r>
          </w:p>
          <w:p w14:paraId="3EAD244D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13566FDF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- Om det finns personer som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hotas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av branden</w:t>
            </w:r>
          </w:p>
          <w:p w14:paraId="760E85F1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263556C7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>- Hur ska räddningstjänsten köra, vilken ingång är lämpligast</w:t>
            </w:r>
          </w:p>
          <w:p w14:paraId="674EDD3E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578A8244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Meddela </w:t>
            </w:r>
            <w:r w:rsidRPr="00C61050">
              <w:rPr>
                <w:rFonts w:ascii="Georgia" w:hAnsi="Georgia" w:cs="TimesNewRoman,Bold"/>
                <w:b/>
                <w:sz w:val="22"/>
                <w:szCs w:val="22"/>
              </w:rPr>
              <w:t>allt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ni vet.</w:t>
            </w:r>
          </w:p>
          <w:p w14:paraId="77B4565F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</w:p>
          <w:p w14:paraId="5C627B63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>Avsluta med att tala om var du möter upp räddningstjänsten</w:t>
            </w:r>
            <w:r>
              <w:rPr>
                <w:rFonts w:ascii="Georgia" w:hAnsi="Georgia" w:cs="TimesNewRoman,Bold"/>
                <w:sz w:val="22"/>
                <w:szCs w:val="22"/>
              </w:rPr>
              <w:t>.</w:t>
            </w:r>
          </w:p>
          <w:p w14:paraId="49246EFD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</w:p>
          <w:p w14:paraId="15C2BA94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28"/>
                <w:szCs w:val="28"/>
              </w:rPr>
            </w:pPr>
            <w:r w:rsidRPr="00C61050">
              <w:rPr>
                <w:rFonts w:ascii="Georgia" w:hAnsi="Georgia" w:cs="TimesNewRoman,Bold"/>
                <w:b/>
                <w:sz w:val="28"/>
                <w:szCs w:val="28"/>
              </w:rPr>
              <w:t>3 Möt räddningstjänsten</w:t>
            </w:r>
          </w:p>
          <w:p w14:paraId="6A7C6AFF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</w:p>
          <w:p w14:paraId="4221B16C" w14:textId="77777777" w:rsidR="00C61050" w:rsidRP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Visa väg in och berätta för räddningsledaren allt du vet. </w:t>
            </w:r>
            <w:r>
              <w:rPr>
                <w:rFonts w:ascii="Georgia" w:hAnsi="Georgia" w:cs="TimesNewRoman,Bold"/>
                <w:sz w:val="22"/>
                <w:szCs w:val="22"/>
              </w:rPr>
              <w:t>Stanna med räddningsledaren</w:t>
            </w:r>
            <w:r w:rsidRPr="00C61050">
              <w:rPr>
                <w:rFonts w:ascii="Georgia" w:hAnsi="Georgia" w:cs="TimesNewRoman,Bold"/>
                <w:sz w:val="22"/>
                <w:szCs w:val="22"/>
              </w:rPr>
              <w:t xml:space="preserve"> som resurs.</w:t>
            </w:r>
          </w:p>
          <w:p w14:paraId="21A04E95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</w:p>
        </w:tc>
        <w:tc>
          <w:tcPr>
            <w:tcW w:w="3182" w:type="dxa"/>
          </w:tcPr>
          <w:p w14:paraId="1DF37582" w14:textId="77777777" w:rsidR="0018202E" w:rsidRPr="00FC3FB5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28"/>
                <w:szCs w:val="28"/>
              </w:rPr>
            </w:pPr>
            <w:r w:rsidRPr="00FC3FB5">
              <w:rPr>
                <w:rFonts w:ascii="Georgia" w:hAnsi="Georgia" w:cs="TimesNewRoman,Bold"/>
                <w:b/>
                <w:sz w:val="28"/>
                <w:szCs w:val="28"/>
              </w:rPr>
              <w:t>1 Utrym!</w:t>
            </w:r>
          </w:p>
          <w:p w14:paraId="1FEFCBBA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</w:p>
          <w:p w14:paraId="4D676DB2" w14:textId="77777777" w:rsidR="00C61050" w:rsidRPr="00FC3FB5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2"/>
                <w:szCs w:val="22"/>
              </w:rPr>
            </w:pPr>
            <w:r w:rsidRPr="00FC3FB5">
              <w:rPr>
                <w:rFonts w:ascii="Georgia" w:hAnsi="Georgia" w:cs="TimesNewRoman,Bold"/>
                <w:sz w:val="22"/>
                <w:szCs w:val="22"/>
              </w:rPr>
              <w:t>Besökare måste ofta uppmanas att utrymma. Hjäl</w:t>
            </w:r>
            <w:r w:rsidR="00FC3FB5" w:rsidRPr="00FC3FB5">
              <w:rPr>
                <w:rFonts w:ascii="Georgia" w:hAnsi="Georgia" w:cs="TimesNewRoman,Bold"/>
                <w:sz w:val="22"/>
                <w:szCs w:val="22"/>
              </w:rPr>
              <w:t>p dem ut via närmaste nödutgång till säker plats i det fria eller annan brandcell.</w:t>
            </w:r>
          </w:p>
          <w:p w14:paraId="13E81850" w14:textId="77777777" w:rsidR="00C61050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sz w:val="28"/>
                <w:szCs w:val="28"/>
              </w:rPr>
            </w:pPr>
          </w:p>
          <w:p w14:paraId="49F975F3" w14:textId="77777777" w:rsidR="00C61050" w:rsidRPr="00FC3FB5" w:rsidRDefault="00C61050" w:rsidP="00855549">
            <w:pPr>
              <w:autoSpaceDE w:val="0"/>
              <w:autoSpaceDN w:val="0"/>
              <w:adjustRightInd w:val="0"/>
              <w:rPr>
                <w:rFonts w:ascii="Georgia" w:hAnsi="Georgia" w:cs="TimesNewRoman,Bold"/>
                <w:b/>
                <w:sz w:val="22"/>
                <w:szCs w:val="22"/>
              </w:rPr>
            </w:pPr>
            <w:r w:rsidRPr="00FC3FB5">
              <w:rPr>
                <w:rFonts w:ascii="Georgia" w:hAnsi="Georgia" w:cs="TimesNewRoman,Bold"/>
                <w:b/>
                <w:sz w:val="22"/>
                <w:szCs w:val="22"/>
              </w:rPr>
              <w:t>Var och en ansvarar för sin egen avdelning.</w:t>
            </w:r>
          </w:p>
        </w:tc>
      </w:tr>
    </w:tbl>
    <w:p w14:paraId="59078DA7" w14:textId="77777777" w:rsidR="00FC3FB5" w:rsidRDefault="00FC3FB5" w:rsidP="00855549">
      <w:pPr>
        <w:autoSpaceDE w:val="0"/>
        <w:autoSpaceDN w:val="0"/>
        <w:adjustRightInd w:val="0"/>
        <w:rPr>
          <w:rFonts w:ascii="Georgia" w:hAnsi="Georgia" w:cs="TimesNewRoman,Bold"/>
          <w:sz w:val="28"/>
          <w:szCs w:val="28"/>
        </w:rPr>
        <w:sectPr w:rsidR="00FC3FB5" w:rsidSect="008410A6">
          <w:headerReference w:type="default" r:id="rId8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11D22A99" w14:textId="77777777" w:rsidR="00652249" w:rsidRDefault="00652249" w:rsidP="00652249">
      <w:pPr>
        <w:rPr>
          <w:b/>
        </w:rPr>
      </w:pPr>
    </w:p>
    <w:p w14:paraId="46B8DB6A" w14:textId="77777777" w:rsidR="00AC5044" w:rsidRPr="00AC5044" w:rsidRDefault="00652249" w:rsidP="00652249">
      <w:pPr>
        <w:rPr>
          <w:rFonts w:ascii="Verdana" w:hAnsi="Verdana"/>
          <w:b/>
          <w:sz w:val="26"/>
          <w:szCs w:val="26"/>
        </w:rPr>
      </w:pPr>
      <w:r w:rsidRPr="00AC5044">
        <w:rPr>
          <w:rFonts w:ascii="Verdana" w:hAnsi="Verdana"/>
          <w:b/>
          <w:sz w:val="26"/>
          <w:szCs w:val="26"/>
        </w:rPr>
        <w:t>Grundprinciper:</w:t>
      </w:r>
    </w:p>
    <w:p w14:paraId="3CC65550" w14:textId="77777777" w:rsidR="00652249" w:rsidRDefault="00652249" w:rsidP="00AC5044">
      <w:pPr>
        <w:numPr>
          <w:ilvl w:val="0"/>
          <w:numId w:val="32"/>
        </w:numPr>
        <w:spacing w:before="60" w:after="60"/>
      </w:pPr>
      <w:r w:rsidRPr="00AC5044">
        <w:rPr>
          <w:b/>
        </w:rPr>
        <w:t xml:space="preserve">Lokalisera </w:t>
      </w:r>
      <w:r w:rsidRPr="00652249">
        <w:t>branden.</w:t>
      </w:r>
    </w:p>
    <w:p w14:paraId="1FC3B5CE" w14:textId="77777777" w:rsidR="00AC5044" w:rsidRDefault="00652249" w:rsidP="00AC5044">
      <w:pPr>
        <w:numPr>
          <w:ilvl w:val="0"/>
          <w:numId w:val="32"/>
        </w:numPr>
        <w:spacing w:before="60" w:after="60"/>
      </w:pPr>
      <w:r w:rsidRPr="00652249">
        <w:t xml:space="preserve">Känn på dörrar. Öppna </w:t>
      </w:r>
      <w:r w:rsidRPr="00AC5044">
        <w:rPr>
          <w:b/>
        </w:rPr>
        <w:t xml:space="preserve">ej </w:t>
      </w:r>
      <w:r w:rsidRPr="00652249">
        <w:t>om dörren är het.</w:t>
      </w:r>
    </w:p>
    <w:p w14:paraId="32226E36" w14:textId="77777777" w:rsidR="00652249" w:rsidRDefault="00652249" w:rsidP="00AC5044">
      <w:pPr>
        <w:numPr>
          <w:ilvl w:val="0"/>
          <w:numId w:val="32"/>
        </w:numPr>
        <w:spacing w:before="60" w:after="60"/>
      </w:pPr>
      <w:r w:rsidRPr="00AC5044">
        <w:rPr>
          <w:b/>
        </w:rPr>
        <w:t>Rädda omedelbart</w:t>
      </w:r>
      <w:r w:rsidRPr="00652249">
        <w:t xml:space="preserve"> hotad ur det brinnande rummet/lägenheten.</w:t>
      </w:r>
    </w:p>
    <w:p w14:paraId="6DEAE74E" w14:textId="77777777" w:rsidR="00652249" w:rsidRDefault="00652249" w:rsidP="00AC5044">
      <w:pPr>
        <w:numPr>
          <w:ilvl w:val="0"/>
          <w:numId w:val="32"/>
        </w:numPr>
        <w:spacing w:before="60" w:after="60"/>
      </w:pPr>
      <w:r w:rsidRPr="00AC5044">
        <w:rPr>
          <w:b/>
        </w:rPr>
        <w:t>Stäng</w:t>
      </w:r>
      <w:r w:rsidRPr="00652249">
        <w:t xml:space="preserve"> dörren till det brinnande rummet.</w:t>
      </w:r>
    </w:p>
    <w:p w14:paraId="67B8856F" w14:textId="77777777" w:rsidR="00AC5044" w:rsidRPr="00652249" w:rsidRDefault="00AC5044" w:rsidP="00AC5044">
      <w:pPr>
        <w:numPr>
          <w:ilvl w:val="0"/>
          <w:numId w:val="32"/>
        </w:numPr>
        <w:spacing w:before="60" w:after="60"/>
      </w:pPr>
      <w:r>
        <w:t xml:space="preserve">Kontrollera att larmning skett eller </w:t>
      </w:r>
      <w:r w:rsidRPr="00AC5044">
        <w:rPr>
          <w:b/>
        </w:rPr>
        <w:t>Larma 112 och tala om</w:t>
      </w:r>
    </w:p>
    <w:p w14:paraId="2CE3D4F5" w14:textId="77777777" w:rsidR="00AC5044" w:rsidRPr="00652249" w:rsidRDefault="00AC5044" w:rsidP="00AC5044">
      <w:pPr>
        <w:spacing w:before="60" w:after="60"/>
        <w:ind w:left="720"/>
      </w:pPr>
      <w:r w:rsidRPr="00652249">
        <w:t xml:space="preserve">• </w:t>
      </w:r>
      <w:r w:rsidRPr="00AC5044">
        <w:rPr>
          <w:b/>
        </w:rPr>
        <w:t>Var</w:t>
      </w:r>
      <w:r w:rsidRPr="00652249">
        <w:t xml:space="preserve"> olyckan inträffat</w:t>
      </w:r>
    </w:p>
    <w:p w14:paraId="3B6D887B" w14:textId="77777777" w:rsidR="00AC5044" w:rsidRPr="00652249" w:rsidRDefault="00AC5044" w:rsidP="00AC5044">
      <w:pPr>
        <w:spacing w:before="60" w:after="60"/>
        <w:ind w:left="720"/>
      </w:pPr>
      <w:r w:rsidRPr="00652249">
        <w:t xml:space="preserve">• </w:t>
      </w:r>
      <w:r w:rsidRPr="00AC5044">
        <w:rPr>
          <w:b/>
        </w:rPr>
        <w:t>Vad</w:t>
      </w:r>
      <w:r w:rsidRPr="00652249">
        <w:t xml:space="preserve"> som har hänt</w:t>
      </w:r>
    </w:p>
    <w:p w14:paraId="7419A97A" w14:textId="77777777" w:rsidR="00AC5044" w:rsidRDefault="00AC5044" w:rsidP="00AC5044">
      <w:pPr>
        <w:spacing w:before="60" w:after="60"/>
        <w:ind w:left="720"/>
      </w:pPr>
      <w:r w:rsidRPr="00652249">
        <w:t xml:space="preserve">• </w:t>
      </w:r>
      <w:r w:rsidRPr="00AC5044">
        <w:rPr>
          <w:b/>
        </w:rPr>
        <w:t>Vem</w:t>
      </w:r>
      <w:r w:rsidRPr="00652249">
        <w:t xml:space="preserve"> som ringer</w:t>
      </w:r>
    </w:p>
    <w:p w14:paraId="1787A283" w14:textId="77777777" w:rsidR="00652249" w:rsidRDefault="00652249" w:rsidP="00AC5044">
      <w:pPr>
        <w:numPr>
          <w:ilvl w:val="0"/>
          <w:numId w:val="32"/>
        </w:numPr>
        <w:spacing w:before="60" w:after="60"/>
      </w:pPr>
      <w:r w:rsidRPr="00652249">
        <w:t xml:space="preserve">Gör bedömningen om Ni kan </w:t>
      </w:r>
      <w:r w:rsidRPr="00AC5044">
        <w:rPr>
          <w:b/>
        </w:rPr>
        <w:t>släcka</w:t>
      </w:r>
      <w:r w:rsidRPr="00652249">
        <w:t xml:space="preserve"> branden med de redskap Ni har. Vid tveksamhet skall Ni avstå.</w:t>
      </w:r>
    </w:p>
    <w:p w14:paraId="4972325D" w14:textId="77777777" w:rsidR="00652249" w:rsidRPr="00AC5044" w:rsidRDefault="00652249" w:rsidP="00AC5044">
      <w:pPr>
        <w:numPr>
          <w:ilvl w:val="0"/>
          <w:numId w:val="35"/>
        </w:numPr>
        <w:spacing w:before="60" w:after="60"/>
        <w:rPr>
          <w:b/>
        </w:rPr>
      </w:pPr>
      <w:r w:rsidRPr="00652249">
        <w:t>Påbörja snarast</w:t>
      </w:r>
      <w:r w:rsidRPr="00AC5044">
        <w:rPr>
          <w:b/>
        </w:rPr>
        <w:t xml:space="preserve"> utrymning </w:t>
      </w:r>
      <w:r w:rsidRPr="00652249">
        <w:t>och utrym personer från avdelningen till a</w:t>
      </w:r>
      <w:r w:rsidRPr="00652249">
        <w:t>n</w:t>
      </w:r>
      <w:r w:rsidRPr="00652249">
        <w:t xml:space="preserve">nan brandcell. </w:t>
      </w:r>
      <w:r w:rsidRPr="00AC5044">
        <w:rPr>
          <w:b/>
        </w:rPr>
        <w:t>OBS! Arbeta inte i brandrök.</w:t>
      </w:r>
    </w:p>
    <w:p w14:paraId="3D02EB28" w14:textId="77777777" w:rsidR="00937610" w:rsidRPr="00652249" w:rsidRDefault="00937610" w:rsidP="00937610">
      <w:pPr>
        <w:rPr>
          <w:rFonts w:ascii="Verdana" w:hAnsi="Verdana"/>
          <w:b/>
          <w:sz w:val="26"/>
          <w:szCs w:val="26"/>
        </w:rPr>
      </w:pPr>
      <w:r w:rsidRPr="00652249">
        <w:rPr>
          <w:rFonts w:ascii="Verdana" w:hAnsi="Verdana"/>
          <w:b/>
          <w:sz w:val="26"/>
          <w:szCs w:val="26"/>
        </w:rPr>
        <w:t>Utrymning och återsamling</w:t>
      </w:r>
    </w:p>
    <w:p w14:paraId="34044169" w14:textId="77777777" w:rsidR="00652249" w:rsidRDefault="00652249" w:rsidP="00AC5044">
      <w:pPr>
        <w:numPr>
          <w:ilvl w:val="0"/>
          <w:numId w:val="37"/>
        </w:numPr>
        <w:spacing w:before="60" w:after="60"/>
        <w:ind w:left="714" w:hanging="357"/>
      </w:pPr>
      <w:r>
        <w:t>Om brandlarm utlöses skall brandskyddsansvarig eller ersättare meddelas. Pärmar med förteckning över elever och personal och scheman tas med till återsamlingsplatsen.</w:t>
      </w:r>
    </w:p>
    <w:p w14:paraId="224E37DB" w14:textId="77777777" w:rsidR="00937610" w:rsidRDefault="00937610" w:rsidP="00AC5044">
      <w:pPr>
        <w:numPr>
          <w:ilvl w:val="0"/>
          <w:numId w:val="37"/>
        </w:numPr>
        <w:spacing w:before="60" w:after="60"/>
        <w:ind w:left="714" w:hanging="357"/>
      </w:pPr>
      <w:r>
        <w:t xml:space="preserve">Då larm utlöses lämnas byggnaden </w:t>
      </w:r>
      <w:r w:rsidRPr="00AC5044">
        <w:rPr>
          <w:b/>
        </w:rPr>
        <w:t>omedelbart. Stäng dörrar! Använd inte hissar!</w:t>
      </w:r>
    </w:p>
    <w:p w14:paraId="2DC196D0" w14:textId="77777777" w:rsidR="00AC5044" w:rsidRPr="00AC5044" w:rsidRDefault="00937610" w:rsidP="00AC5044">
      <w:pPr>
        <w:numPr>
          <w:ilvl w:val="0"/>
          <w:numId w:val="37"/>
        </w:numPr>
        <w:spacing w:before="60" w:after="60"/>
        <w:ind w:left="714" w:hanging="357"/>
        <w:rPr>
          <w:rFonts w:ascii="Verdana" w:hAnsi="Verdana"/>
        </w:rPr>
      </w:pPr>
      <w:r>
        <w:t>Personal kontrollerar att näraliggande utrymmen ex. klassrum, arbetsrum och toaletter är utrymda.</w:t>
      </w:r>
      <w:r w:rsidR="00652249">
        <w:t xml:space="preserve"> Respektive klasslärare ansvarar för att alla elever under pågående lektion kommer</w:t>
      </w:r>
      <w:r w:rsidR="00AC5044">
        <w:t xml:space="preserve"> ut.</w:t>
      </w:r>
    </w:p>
    <w:p w14:paraId="76C383A0" w14:textId="77777777" w:rsidR="00652249" w:rsidRPr="00652249" w:rsidRDefault="00652249" w:rsidP="00652249">
      <w:pPr>
        <w:rPr>
          <w:rFonts w:ascii="Verdana" w:hAnsi="Verdana"/>
          <w:b/>
          <w:sz w:val="26"/>
          <w:szCs w:val="26"/>
        </w:rPr>
      </w:pPr>
      <w:r w:rsidRPr="00652249">
        <w:rPr>
          <w:rFonts w:ascii="Verdana" w:hAnsi="Verdana"/>
          <w:b/>
          <w:sz w:val="26"/>
          <w:szCs w:val="26"/>
        </w:rPr>
        <w:t>Hos oss utrymmer vi: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652249" w14:paraId="12741518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center"/>
          </w:tcPr>
          <w:p w14:paraId="459D77B4" w14:textId="77777777" w:rsidR="00652249" w:rsidRPr="00652249" w:rsidRDefault="00652249" w:rsidP="00652249">
            <w:pPr>
              <w:pStyle w:val="Rubrik1"/>
              <w:jc w:val="center"/>
              <w:rPr>
                <w:rFonts w:ascii="Verdana" w:hAnsi="Verdana"/>
                <w:sz w:val="26"/>
                <w:szCs w:val="26"/>
              </w:rPr>
            </w:pPr>
            <w:r w:rsidRPr="00652249">
              <w:rPr>
                <w:rFonts w:ascii="Verdana" w:hAnsi="Verdana"/>
                <w:sz w:val="26"/>
                <w:szCs w:val="26"/>
              </w:rPr>
              <w:t>Från</w:t>
            </w:r>
          </w:p>
        </w:tc>
        <w:tc>
          <w:tcPr>
            <w:tcW w:w="4606" w:type="dxa"/>
            <w:vAlign w:val="center"/>
          </w:tcPr>
          <w:p w14:paraId="4506017E" w14:textId="77777777" w:rsidR="00652249" w:rsidRPr="00652249" w:rsidRDefault="00652249" w:rsidP="00652249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652249">
              <w:rPr>
                <w:rFonts w:ascii="Verdana" w:hAnsi="Verdana"/>
                <w:b/>
                <w:sz w:val="26"/>
                <w:szCs w:val="26"/>
              </w:rPr>
              <w:t>Till</w:t>
            </w:r>
          </w:p>
        </w:tc>
      </w:tr>
      <w:tr w:rsidR="00652249" w14:paraId="7010A522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0A59F6CA" w14:textId="77777777" w:rsidR="00652249" w:rsidRDefault="00652249" w:rsidP="003C7E6F">
            <w:pPr>
              <w:rPr>
                <w:b/>
                <w:sz w:val="44"/>
              </w:rPr>
            </w:pPr>
          </w:p>
        </w:tc>
        <w:tc>
          <w:tcPr>
            <w:tcW w:w="4606" w:type="dxa"/>
          </w:tcPr>
          <w:p w14:paraId="385D5848" w14:textId="77777777" w:rsidR="00652249" w:rsidRDefault="00652249" w:rsidP="003C7E6F">
            <w:pPr>
              <w:rPr>
                <w:b/>
                <w:sz w:val="44"/>
              </w:rPr>
            </w:pPr>
          </w:p>
        </w:tc>
      </w:tr>
      <w:tr w:rsidR="00652249" w14:paraId="19EAB852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499C0788" w14:textId="77777777" w:rsidR="00652249" w:rsidRDefault="00652249" w:rsidP="003C7E6F">
            <w:pPr>
              <w:rPr>
                <w:b/>
                <w:sz w:val="44"/>
              </w:rPr>
            </w:pPr>
          </w:p>
        </w:tc>
        <w:tc>
          <w:tcPr>
            <w:tcW w:w="4606" w:type="dxa"/>
          </w:tcPr>
          <w:p w14:paraId="01D9C1C1" w14:textId="77777777" w:rsidR="00652249" w:rsidRDefault="00652249" w:rsidP="003C7E6F">
            <w:pPr>
              <w:rPr>
                <w:b/>
                <w:sz w:val="44"/>
              </w:rPr>
            </w:pPr>
          </w:p>
        </w:tc>
      </w:tr>
      <w:tr w:rsidR="00652249" w14:paraId="07027F4B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CADE5E6" w14:textId="77777777" w:rsidR="00652249" w:rsidRDefault="00652249" w:rsidP="003C7E6F">
            <w:pPr>
              <w:rPr>
                <w:b/>
                <w:sz w:val="44"/>
              </w:rPr>
            </w:pPr>
          </w:p>
        </w:tc>
        <w:tc>
          <w:tcPr>
            <w:tcW w:w="4606" w:type="dxa"/>
          </w:tcPr>
          <w:p w14:paraId="16599DAC" w14:textId="77777777" w:rsidR="00652249" w:rsidRDefault="00652249" w:rsidP="003C7E6F">
            <w:pPr>
              <w:rPr>
                <w:b/>
                <w:sz w:val="44"/>
              </w:rPr>
            </w:pPr>
          </w:p>
        </w:tc>
      </w:tr>
    </w:tbl>
    <w:p w14:paraId="05DA0F61" w14:textId="77777777" w:rsidR="00937610" w:rsidRDefault="00937610" w:rsidP="00937610"/>
    <w:p w14:paraId="198CB962" w14:textId="77777777" w:rsidR="00937610" w:rsidRPr="00AC5044" w:rsidRDefault="00937610" w:rsidP="00AC5044">
      <w:pPr>
        <w:numPr>
          <w:ilvl w:val="0"/>
          <w:numId w:val="40"/>
        </w:numPr>
        <w:spacing w:before="60" w:after="60"/>
        <w:ind w:left="714" w:hanging="357"/>
      </w:pPr>
      <w:r w:rsidRPr="00AC5044">
        <w:rPr>
          <w:b/>
        </w:rPr>
        <w:t>Saknade</w:t>
      </w:r>
      <w:r>
        <w:t xml:space="preserve"> personer rapporteras till </w:t>
      </w:r>
      <w:r w:rsidRPr="00AC5044">
        <w:rPr>
          <w:b/>
        </w:rPr>
        <w:t>brandskyddsansvarig eller ersättare</w:t>
      </w:r>
      <w:r>
        <w:t xml:space="preserve"> som informerar r</w:t>
      </w:r>
      <w:r w:rsidR="00AC5044">
        <w:t>äddningstjänstens personal.</w:t>
      </w:r>
    </w:p>
    <w:p w14:paraId="46B0A078" w14:textId="77777777" w:rsidR="00937610" w:rsidRPr="00AC5044" w:rsidRDefault="00937610" w:rsidP="00AC5044">
      <w:pPr>
        <w:numPr>
          <w:ilvl w:val="0"/>
          <w:numId w:val="40"/>
        </w:numPr>
        <w:spacing w:before="60" w:after="60"/>
        <w:ind w:left="714" w:hanging="357"/>
      </w:pPr>
      <w:r>
        <w:t>Kontaktperson med Räddningstjänsten, beger sig till brandplatsen för att bistå Räddningstjänsten</w:t>
      </w:r>
      <w:r w:rsidR="00AC5044">
        <w:t xml:space="preserve"> </w:t>
      </w:r>
      <w:r>
        <w:t xml:space="preserve">och </w:t>
      </w:r>
      <w:r w:rsidRPr="00AC5044">
        <w:rPr>
          <w:b/>
        </w:rPr>
        <w:t>informera om det finns personer kvar i byggnaden.</w:t>
      </w:r>
      <w:r>
        <w:t xml:space="preserve"> Meddela om </w:t>
      </w:r>
      <w:r w:rsidRPr="00AC5044">
        <w:rPr>
          <w:b/>
        </w:rPr>
        <w:t>särskilda risker</w:t>
      </w:r>
      <w:r>
        <w:t xml:space="preserve"> finns ex. gasbehållare.</w:t>
      </w:r>
    </w:p>
    <w:sectPr w:rsidR="00937610" w:rsidRPr="00AC5044" w:rsidSect="008410A6">
      <w:head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8142" w14:textId="77777777" w:rsidR="003C7E6F" w:rsidRDefault="003C7E6F">
      <w:r>
        <w:separator/>
      </w:r>
    </w:p>
  </w:endnote>
  <w:endnote w:type="continuationSeparator" w:id="0">
    <w:p w14:paraId="32D26975" w14:textId="77777777" w:rsidR="003C7E6F" w:rsidRDefault="003C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FA75" w14:textId="77777777" w:rsidR="003C7E6F" w:rsidRDefault="003C7E6F">
      <w:r>
        <w:separator/>
      </w:r>
    </w:p>
  </w:footnote>
  <w:footnote w:type="continuationSeparator" w:id="0">
    <w:p w14:paraId="684EEAB3" w14:textId="77777777" w:rsidR="003C7E6F" w:rsidRDefault="003C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E860" w14:textId="77777777" w:rsidR="00C4327B" w:rsidRDefault="00C4327B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  <w:p w14:paraId="492A6F5C" w14:textId="77777777" w:rsidR="00C4327B" w:rsidRPr="0048145D" w:rsidRDefault="00C4327B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 w:rsidRPr="0048145D">
      <w:rPr>
        <w:rFonts w:ascii="Verdana" w:hAnsi="Verdana"/>
        <w:b/>
        <w:color w:val="FFFFFF"/>
        <w:sz w:val="48"/>
        <w:szCs w:val="48"/>
      </w:rPr>
      <w:t>SBA</w:t>
    </w:r>
  </w:p>
  <w:p w14:paraId="7BFEF702" w14:textId="77777777" w:rsidR="00C4327B" w:rsidRPr="00BD4E70" w:rsidRDefault="00667F74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>
      <w:rPr>
        <w:rFonts w:ascii="Verdana" w:hAnsi="Verdana"/>
        <w:b/>
        <w:color w:val="FFFFFF"/>
        <w:sz w:val="48"/>
        <w:szCs w:val="48"/>
      </w:rPr>
      <w:t>Nödlägesberedskap</w:t>
    </w:r>
  </w:p>
  <w:p w14:paraId="7F56F8B7" w14:textId="77777777" w:rsidR="00C4327B" w:rsidRPr="0048145D" w:rsidRDefault="00C4327B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36"/>
        <w:szCs w:val="36"/>
      </w:rPr>
    </w:pPr>
    <w:r w:rsidRPr="0048145D">
      <w:rPr>
        <w:rFonts w:ascii="Verdana" w:hAnsi="Verdana"/>
        <w:b/>
        <w:color w:val="FFFFFF"/>
        <w:sz w:val="36"/>
        <w:szCs w:val="36"/>
      </w:rPr>
      <w:t>-</w:t>
    </w:r>
    <w:r w:rsidR="0018202E">
      <w:rPr>
        <w:rFonts w:ascii="Verdana" w:hAnsi="Verdana"/>
        <w:b/>
        <w:color w:val="FFFFFF"/>
        <w:sz w:val="36"/>
        <w:szCs w:val="36"/>
      </w:rPr>
      <w:t>L</w:t>
    </w:r>
    <w:r w:rsidR="00F90C5D">
      <w:rPr>
        <w:rFonts w:ascii="Verdana" w:hAnsi="Verdana"/>
        <w:b/>
        <w:color w:val="FFFFFF"/>
        <w:sz w:val="36"/>
        <w:szCs w:val="36"/>
      </w:rPr>
      <w:t>okaler</w:t>
    </w:r>
    <w:r w:rsidR="0018202E">
      <w:rPr>
        <w:rFonts w:ascii="Verdana" w:hAnsi="Verdana"/>
        <w:b/>
        <w:color w:val="FFFFFF"/>
        <w:sz w:val="36"/>
        <w:szCs w:val="36"/>
      </w:rPr>
      <w:t xml:space="preserve"> utan</w:t>
    </w:r>
    <w:r w:rsidR="00F90C5D">
      <w:rPr>
        <w:rFonts w:ascii="Verdana" w:hAnsi="Verdana"/>
        <w:b/>
        <w:color w:val="FFFFFF"/>
        <w:sz w:val="36"/>
        <w:szCs w:val="36"/>
      </w:rPr>
      <w:t xml:space="preserve"> </w:t>
    </w:r>
    <w:r w:rsidR="00667F74">
      <w:rPr>
        <w:rFonts w:ascii="Verdana" w:hAnsi="Verdana"/>
        <w:b/>
        <w:color w:val="FFFFFF"/>
        <w:sz w:val="36"/>
        <w:szCs w:val="36"/>
      </w:rPr>
      <w:t>automatiskt brandlarm</w:t>
    </w:r>
    <w:r w:rsidRPr="0048145D">
      <w:rPr>
        <w:rFonts w:ascii="Verdana" w:hAnsi="Verdana"/>
        <w:b/>
        <w:color w:val="FFFFFF"/>
        <w:sz w:val="36"/>
        <w:szCs w:val="36"/>
      </w:rPr>
      <w:t>-</w:t>
    </w:r>
  </w:p>
  <w:p w14:paraId="46908163" w14:textId="77777777" w:rsidR="00C4327B" w:rsidRPr="00BD4E70" w:rsidRDefault="00C4327B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99F5" w14:textId="77777777" w:rsidR="0018202E" w:rsidRDefault="0018202E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  <w:p w14:paraId="0C0E2BFE" w14:textId="77777777" w:rsidR="0018202E" w:rsidRPr="0048145D" w:rsidRDefault="0018202E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 w:rsidRPr="0048145D">
      <w:rPr>
        <w:rFonts w:ascii="Verdana" w:hAnsi="Verdana"/>
        <w:b/>
        <w:color w:val="FFFFFF"/>
        <w:sz w:val="48"/>
        <w:szCs w:val="48"/>
      </w:rPr>
      <w:t>SBA</w:t>
    </w:r>
  </w:p>
  <w:p w14:paraId="16BA568A" w14:textId="77777777" w:rsidR="0018202E" w:rsidRPr="00BD4E70" w:rsidRDefault="0018202E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>
      <w:rPr>
        <w:rFonts w:ascii="Verdana" w:hAnsi="Verdana"/>
        <w:b/>
        <w:color w:val="FFFFFF"/>
        <w:sz w:val="48"/>
        <w:szCs w:val="48"/>
      </w:rPr>
      <w:t>Nödlägesberedskap</w:t>
    </w:r>
  </w:p>
  <w:p w14:paraId="0596A681" w14:textId="77777777" w:rsidR="0018202E" w:rsidRPr="0048145D" w:rsidRDefault="0018202E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36"/>
        <w:szCs w:val="36"/>
      </w:rPr>
    </w:pPr>
    <w:r w:rsidRPr="0048145D">
      <w:rPr>
        <w:rFonts w:ascii="Verdana" w:hAnsi="Verdana"/>
        <w:b/>
        <w:color w:val="FFFFFF"/>
        <w:sz w:val="36"/>
        <w:szCs w:val="36"/>
      </w:rPr>
      <w:t>-</w:t>
    </w:r>
    <w:r>
      <w:rPr>
        <w:rFonts w:ascii="Verdana" w:hAnsi="Verdana"/>
        <w:b/>
        <w:color w:val="FFFFFF"/>
        <w:sz w:val="36"/>
        <w:szCs w:val="36"/>
      </w:rPr>
      <w:t>Publika lokaler med automatiskt brandlarm</w:t>
    </w:r>
    <w:r w:rsidRPr="0048145D">
      <w:rPr>
        <w:rFonts w:ascii="Verdana" w:hAnsi="Verdana"/>
        <w:b/>
        <w:color w:val="FFFFFF"/>
        <w:sz w:val="36"/>
        <w:szCs w:val="36"/>
      </w:rPr>
      <w:t>-</w:t>
    </w:r>
  </w:p>
  <w:p w14:paraId="7F7E6971" w14:textId="77777777" w:rsidR="0018202E" w:rsidRPr="00BD4E70" w:rsidRDefault="0018202E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0C61" w14:textId="77777777" w:rsidR="00937610" w:rsidRDefault="00937610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  <w:p w14:paraId="0DD4A6E1" w14:textId="77777777" w:rsidR="00937610" w:rsidRPr="0048145D" w:rsidRDefault="00937610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 w:rsidRPr="0048145D">
      <w:rPr>
        <w:rFonts w:ascii="Verdana" w:hAnsi="Verdana"/>
        <w:b/>
        <w:color w:val="FFFFFF"/>
        <w:sz w:val="48"/>
        <w:szCs w:val="48"/>
      </w:rPr>
      <w:t>SBA</w:t>
    </w:r>
  </w:p>
  <w:p w14:paraId="3212BDB6" w14:textId="77777777" w:rsidR="00937610" w:rsidRPr="00BD4E70" w:rsidRDefault="00937610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>
      <w:rPr>
        <w:rFonts w:ascii="Verdana" w:hAnsi="Verdana"/>
        <w:b/>
        <w:color w:val="FFFFFF"/>
        <w:sz w:val="48"/>
        <w:szCs w:val="48"/>
      </w:rPr>
      <w:t>Nödlägesberedskap</w:t>
    </w:r>
  </w:p>
  <w:p w14:paraId="1404BCE5" w14:textId="77777777" w:rsidR="00937610" w:rsidRPr="0048145D" w:rsidRDefault="00937610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36"/>
        <w:szCs w:val="36"/>
      </w:rPr>
    </w:pPr>
    <w:r w:rsidRPr="0048145D">
      <w:rPr>
        <w:rFonts w:ascii="Verdana" w:hAnsi="Verdana"/>
        <w:b/>
        <w:color w:val="FFFFFF"/>
        <w:sz w:val="36"/>
        <w:szCs w:val="36"/>
      </w:rPr>
      <w:t>-</w:t>
    </w:r>
    <w:r w:rsidR="00AC5044">
      <w:rPr>
        <w:rFonts w:ascii="Verdana" w:hAnsi="Verdana"/>
        <w:b/>
        <w:color w:val="FFFFFF"/>
        <w:sz w:val="36"/>
        <w:szCs w:val="36"/>
      </w:rPr>
      <w:t>S</w:t>
    </w:r>
    <w:r>
      <w:rPr>
        <w:rFonts w:ascii="Verdana" w:hAnsi="Verdana"/>
        <w:b/>
        <w:color w:val="FFFFFF"/>
        <w:sz w:val="36"/>
        <w:szCs w:val="36"/>
      </w:rPr>
      <w:t>kola</w:t>
    </w:r>
    <w:r w:rsidRPr="0048145D">
      <w:rPr>
        <w:rFonts w:ascii="Verdana" w:hAnsi="Verdana"/>
        <w:b/>
        <w:color w:val="FFFFFF"/>
        <w:sz w:val="36"/>
        <w:szCs w:val="36"/>
      </w:rPr>
      <w:t>-</w:t>
    </w:r>
  </w:p>
  <w:p w14:paraId="14CF6580" w14:textId="77777777" w:rsidR="00937610" w:rsidRPr="00BD4E70" w:rsidRDefault="00937610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D0"/>
    <w:multiLevelType w:val="hybridMultilevel"/>
    <w:tmpl w:val="0220E1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2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929"/>
    <w:multiLevelType w:val="hybridMultilevel"/>
    <w:tmpl w:val="20A84B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2D3C"/>
    <w:multiLevelType w:val="hybridMultilevel"/>
    <w:tmpl w:val="01DA6C84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DDC"/>
    <w:multiLevelType w:val="hybridMultilevel"/>
    <w:tmpl w:val="06AE9D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149CD"/>
    <w:multiLevelType w:val="hybridMultilevel"/>
    <w:tmpl w:val="EC16AC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95E26"/>
    <w:multiLevelType w:val="hybridMultilevel"/>
    <w:tmpl w:val="587854FE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D38"/>
    <w:multiLevelType w:val="singleLevel"/>
    <w:tmpl w:val="0EF647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4A1B37"/>
    <w:multiLevelType w:val="hybridMultilevel"/>
    <w:tmpl w:val="77E03BE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B4C2E"/>
    <w:multiLevelType w:val="hybridMultilevel"/>
    <w:tmpl w:val="936039F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6895"/>
    <w:multiLevelType w:val="hybridMultilevel"/>
    <w:tmpl w:val="C3CAC2E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4260"/>
    <w:multiLevelType w:val="hybridMultilevel"/>
    <w:tmpl w:val="28BAE19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2121E"/>
    <w:multiLevelType w:val="singleLevel"/>
    <w:tmpl w:val="66647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43190A"/>
    <w:multiLevelType w:val="multilevel"/>
    <w:tmpl w:val="F906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D5D17"/>
    <w:multiLevelType w:val="hybridMultilevel"/>
    <w:tmpl w:val="EF7ADE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F41BA"/>
    <w:multiLevelType w:val="hybridMultilevel"/>
    <w:tmpl w:val="DCD8FC9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2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67C59"/>
    <w:multiLevelType w:val="hybridMultilevel"/>
    <w:tmpl w:val="813AF1E8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D5F9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A02AD5"/>
    <w:multiLevelType w:val="hybridMultilevel"/>
    <w:tmpl w:val="CD1AE740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6141B"/>
    <w:multiLevelType w:val="hybridMultilevel"/>
    <w:tmpl w:val="F0822F6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C08BC"/>
    <w:multiLevelType w:val="hybridMultilevel"/>
    <w:tmpl w:val="7DC8F34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5148E"/>
    <w:multiLevelType w:val="hybridMultilevel"/>
    <w:tmpl w:val="9F728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A7056"/>
    <w:multiLevelType w:val="hybridMultilevel"/>
    <w:tmpl w:val="A95801DE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16E4"/>
    <w:multiLevelType w:val="hybridMultilevel"/>
    <w:tmpl w:val="B2E811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95DA0"/>
    <w:multiLevelType w:val="multilevel"/>
    <w:tmpl w:val="A9580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1A09"/>
    <w:multiLevelType w:val="hybridMultilevel"/>
    <w:tmpl w:val="EF0EA69E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9138A"/>
    <w:multiLevelType w:val="hybridMultilevel"/>
    <w:tmpl w:val="AF086E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E3EC2"/>
    <w:multiLevelType w:val="singleLevel"/>
    <w:tmpl w:val="C37A9E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32446B"/>
    <w:multiLevelType w:val="hybridMultilevel"/>
    <w:tmpl w:val="79D0C2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B0358"/>
    <w:multiLevelType w:val="multilevel"/>
    <w:tmpl w:val="587854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12CFA"/>
    <w:multiLevelType w:val="hybridMultilevel"/>
    <w:tmpl w:val="44C484D6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2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05222"/>
    <w:multiLevelType w:val="hybridMultilevel"/>
    <w:tmpl w:val="76E6C5F6"/>
    <w:lvl w:ilvl="0" w:tplc="27CC3100">
      <w:start w:val="1"/>
      <w:numFmt w:val="bullet"/>
      <w:pStyle w:val="SBApunk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4E3149"/>
    <w:multiLevelType w:val="multilevel"/>
    <w:tmpl w:val="DCD8FC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7787E"/>
    <w:multiLevelType w:val="hybridMultilevel"/>
    <w:tmpl w:val="9398CFC0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D4C63"/>
    <w:multiLevelType w:val="hybridMultilevel"/>
    <w:tmpl w:val="89C25AD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26CF"/>
    <w:multiLevelType w:val="hybridMultilevel"/>
    <w:tmpl w:val="3CCCC316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4823"/>
    <w:multiLevelType w:val="hybridMultilevel"/>
    <w:tmpl w:val="3C760D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07466"/>
    <w:multiLevelType w:val="multilevel"/>
    <w:tmpl w:val="01DA6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C6DA3"/>
    <w:multiLevelType w:val="hybridMultilevel"/>
    <w:tmpl w:val="F24E2268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073F3"/>
    <w:multiLevelType w:val="multilevel"/>
    <w:tmpl w:val="EF7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D775D6"/>
    <w:multiLevelType w:val="multilevel"/>
    <w:tmpl w:val="DCD8FC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27"/>
  </w:num>
  <w:num w:numId="5">
    <w:abstractNumId w:val="7"/>
  </w:num>
  <w:num w:numId="6">
    <w:abstractNumId w:val="30"/>
  </w:num>
  <w:num w:numId="7">
    <w:abstractNumId w:val="37"/>
  </w:num>
  <w:num w:numId="8">
    <w:abstractNumId w:val="20"/>
  </w:num>
  <w:num w:numId="9">
    <w:abstractNumId w:val="13"/>
  </w:num>
  <w:num w:numId="10">
    <w:abstractNumId w:val="11"/>
  </w:num>
  <w:num w:numId="11">
    <w:abstractNumId w:val="22"/>
  </w:num>
  <w:num w:numId="12">
    <w:abstractNumId w:val="26"/>
  </w:num>
  <w:num w:numId="13">
    <w:abstractNumId w:val="38"/>
  </w:num>
  <w:num w:numId="14">
    <w:abstractNumId w:val="25"/>
  </w:num>
  <w:num w:numId="15">
    <w:abstractNumId w:val="15"/>
  </w:num>
  <w:num w:numId="16">
    <w:abstractNumId w:val="35"/>
  </w:num>
  <w:num w:numId="17">
    <w:abstractNumId w:val="24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5"/>
  </w:num>
  <w:num w:numId="25">
    <w:abstractNumId w:val="28"/>
  </w:num>
  <w:num w:numId="26">
    <w:abstractNumId w:val="34"/>
  </w:num>
  <w:num w:numId="27">
    <w:abstractNumId w:val="33"/>
  </w:num>
  <w:num w:numId="28">
    <w:abstractNumId w:val="19"/>
  </w:num>
  <w:num w:numId="29">
    <w:abstractNumId w:val="32"/>
  </w:num>
  <w:num w:numId="30">
    <w:abstractNumId w:val="16"/>
  </w:num>
  <w:num w:numId="31">
    <w:abstractNumId w:val="3"/>
  </w:num>
  <w:num w:numId="32">
    <w:abstractNumId w:val="10"/>
  </w:num>
  <w:num w:numId="33">
    <w:abstractNumId w:val="2"/>
  </w:num>
  <w:num w:numId="34">
    <w:abstractNumId w:val="36"/>
  </w:num>
  <w:num w:numId="35">
    <w:abstractNumId w:val="14"/>
  </w:num>
  <w:num w:numId="36">
    <w:abstractNumId w:val="39"/>
  </w:num>
  <w:num w:numId="37">
    <w:abstractNumId w:val="29"/>
  </w:num>
  <w:num w:numId="38">
    <w:abstractNumId w:val="9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A6"/>
    <w:rsid w:val="000140E5"/>
    <w:rsid w:val="00045393"/>
    <w:rsid w:val="000C6454"/>
    <w:rsid w:val="000F74EE"/>
    <w:rsid w:val="00103DD9"/>
    <w:rsid w:val="001420C1"/>
    <w:rsid w:val="0018202E"/>
    <w:rsid w:val="001C22A3"/>
    <w:rsid w:val="00292F3D"/>
    <w:rsid w:val="00297F2B"/>
    <w:rsid w:val="002D6184"/>
    <w:rsid w:val="00356C3B"/>
    <w:rsid w:val="003C7E6F"/>
    <w:rsid w:val="00403117"/>
    <w:rsid w:val="0043547C"/>
    <w:rsid w:val="0045691D"/>
    <w:rsid w:val="0048145D"/>
    <w:rsid w:val="004B7D10"/>
    <w:rsid w:val="005300EA"/>
    <w:rsid w:val="0057555C"/>
    <w:rsid w:val="005B5B7A"/>
    <w:rsid w:val="006327F2"/>
    <w:rsid w:val="006508C4"/>
    <w:rsid w:val="00652249"/>
    <w:rsid w:val="00667F74"/>
    <w:rsid w:val="00712870"/>
    <w:rsid w:val="007473B9"/>
    <w:rsid w:val="0079580F"/>
    <w:rsid w:val="007B7753"/>
    <w:rsid w:val="007D5700"/>
    <w:rsid w:val="007E4361"/>
    <w:rsid w:val="00835D5F"/>
    <w:rsid w:val="008410A6"/>
    <w:rsid w:val="00855549"/>
    <w:rsid w:val="0087112B"/>
    <w:rsid w:val="00937610"/>
    <w:rsid w:val="0098052F"/>
    <w:rsid w:val="00A01C3D"/>
    <w:rsid w:val="00A04DBB"/>
    <w:rsid w:val="00A13FA2"/>
    <w:rsid w:val="00A22257"/>
    <w:rsid w:val="00A705B4"/>
    <w:rsid w:val="00A92A47"/>
    <w:rsid w:val="00AA3FB0"/>
    <w:rsid w:val="00AC5044"/>
    <w:rsid w:val="00AD2331"/>
    <w:rsid w:val="00B06FFB"/>
    <w:rsid w:val="00B10A3B"/>
    <w:rsid w:val="00B41F26"/>
    <w:rsid w:val="00B62A71"/>
    <w:rsid w:val="00BC1081"/>
    <w:rsid w:val="00BD4E70"/>
    <w:rsid w:val="00C01E52"/>
    <w:rsid w:val="00C25E68"/>
    <w:rsid w:val="00C4327B"/>
    <w:rsid w:val="00C61050"/>
    <w:rsid w:val="00C73EA3"/>
    <w:rsid w:val="00DA529A"/>
    <w:rsid w:val="00DF5FCF"/>
    <w:rsid w:val="00E2476B"/>
    <w:rsid w:val="00E44CD8"/>
    <w:rsid w:val="00E70EE1"/>
    <w:rsid w:val="00E71761"/>
    <w:rsid w:val="00F24CB1"/>
    <w:rsid w:val="00F454B3"/>
    <w:rsid w:val="00F55D42"/>
    <w:rsid w:val="00F73011"/>
    <w:rsid w:val="00F848E3"/>
    <w:rsid w:val="00F90C5D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6E2CDD"/>
  <w15:chartTrackingRefBased/>
  <w15:docId w15:val="{77A77F66-B5EA-4752-B714-FB00D35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84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841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87112B"/>
    <w:rPr>
      <w:sz w:val="22"/>
    </w:rPr>
  </w:style>
  <w:style w:type="paragraph" w:customStyle="1" w:styleId="SBApunkttext">
    <w:name w:val="SBApunkttext"/>
    <w:basedOn w:val="Normal"/>
    <w:autoRedefine/>
    <w:rsid w:val="00A92A47"/>
    <w:pPr>
      <w:numPr>
        <w:numId w:val="6"/>
      </w:numPr>
    </w:pPr>
    <w:rPr>
      <w:sz w:val="22"/>
    </w:rPr>
  </w:style>
  <w:style w:type="paragraph" w:styleId="Sidhuvud">
    <w:name w:val="header"/>
    <w:basedOn w:val="Normal"/>
    <w:rsid w:val="00BD4E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D4E7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4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Kontrollinstruktion – Dörr i brandcellsgräns med självstängare</vt:lpstr>
    </vt:vector>
  </TitlesOfParts>
  <Company>Skellefteå kommun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Kontrollinstruktion – Dörr i brandcellsgräns med självstängare</dc:title>
  <dc:subject/>
  <dc:creator>Daniel Haarala</dc:creator>
  <cp:keywords/>
  <dc:description/>
  <cp:lastModifiedBy>Madeleine Alm</cp:lastModifiedBy>
  <cp:revision>2</cp:revision>
  <dcterms:created xsi:type="dcterms:W3CDTF">2021-06-07T09:36:00Z</dcterms:created>
  <dcterms:modified xsi:type="dcterms:W3CDTF">2021-06-07T09:36:00Z</dcterms:modified>
</cp:coreProperties>
</file>